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F682" w14:textId="77777777"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14:paraId="52FFCF63" w14:textId="77777777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14:paraId="3AC3F40A" w14:textId="746079C2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2A1CF4">
        <w:rPr>
          <w:rFonts w:ascii="Times New Roman" w:hAnsi="Times New Roman"/>
          <w:b/>
          <w:u w:val="single"/>
        </w:rPr>
        <w:t>31</w:t>
      </w:r>
      <w:r w:rsidR="00B211B6">
        <w:rPr>
          <w:rFonts w:ascii="Times New Roman" w:hAnsi="Times New Roman"/>
          <w:b/>
          <w:u w:val="single"/>
        </w:rPr>
        <w:t>.janvāra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2A1CF4">
        <w:rPr>
          <w:rFonts w:ascii="Times New Roman" w:hAnsi="Times New Roman"/>
          <w:b/>
          <w:u w:val="single"/>
        </w:rPr>
        <w:t>4</w:t>
      </w:r>
    </w:p>
    <w:p w14:paraId="0A75ECC4" w14:textId="77777777"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6908D977" w14:textId="77777777"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14:paraId="138BA843" w14:textId="77777777"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14:paraId="48E46A9F" w14:textId="77777777" w:rsidR="004D605A" w:rsidRPr="00794FE0" w:rsidRDefault="004D605A" w:rsidP="004D605A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7740699"/>
      <w:r w:rsidRPr="00794FE0">
        <w:rPr>
          <w:rFonts w:ascii="Times New Roman" w:hAnsi="Times New Roman"/>
          <w:b/>
        </w:rPr>
        <w:t>Darba kārtība:</w:t>
      </w:r>
    </w:p>
    <w:p w14:paraId="63B896DF" w14:textId="77777777" w:rsidR="002A1CF4" w:rsidRPr="001F1C0B" w:rsidRDefault="002A1CF4" w:rsidP="002A1CF4">
      <w:pPr>
        <w:pStyle w:val="Default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u w:val="single"/>
        </w:rPr>
      </w:pPr>
      <w:bookmarkStart w:id="1" w:name="_Hlk140660043"/>
      <w:r w:rsidRPr="001F1C0B">
        <w:rPr>
          <w:b/>
          <w:bCs/>
          <w:sz w:val="22"/>
          <w:szCs w:val="22"/>
        </w:rPr>
        <w:t xml:space="preserve">Par atļauju slēgt līgumu ar Centrālo finanšu un līgumu aģentūru par Eiropas Savienības fonda projekta īstenošanu </w:t>
      </w:r>
    </w:p>
    <w:bookmarkEnd w:id="1"/>
    <w:p w14:paraId="5612516D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764F7BED" w14:textId="77777777" w:rsidR="002A1CF4" w:rsidRPr="00A30B85" w:rsidRDefault="002A1CF4" w:rsidP="002A1CF4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30B8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Balsojums</w:t>
      </w:r>
      <w:r w:rsidRPr="00A30B8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30B85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PAR  100%</w:t>
      </w:r>
      <w:r w:rsidRPr="00A30B85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(Daugavpils </w:t>
      </w:r>
      <w:proofErr w:type="spellStart"/>
      <w:r w:rsidRPr="00A30B85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valstspilsētas</w:t>
      </w:r>
      <w:proofErr w:type="spellEnd"/>
      <w:r w:rsidRPr="00A30B85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pašvaldība: 338 daļu skaits, pārstāv 53.82% no balsstiesīgā pamatkapitāla; 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PRET – nav, ATTURAS – nav.</w:t>
      </w:r>
    </w:p>
    <w:p w14:paraId="35FDD0C7" w14:textId="77777777" w:rsidR="004D605A" w:rsidRPr="00794FE0" w:rsidRDefault="004D605A" w:rsidP="004D605A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14:paraId="59AEAD7A" w14:textId="77777777"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4218AF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14:paraId="0BB9B29E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14:paraId="6E05FDFC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14:paraId="76ED9B4A" w14:textId="77777777"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359307283">
    <w:abstractNumId w:val="0"/>
  </w:num>
  <w:num w:numId="2" w16cid:durableId="1050425224">
    <w:abstractNumId w:val="7"/>
  </w:num>
  <w:num w:numId="3" w16cid:durableId="1377849290">
    <w:abstractNumId w:val="5"/>
  </w:num>
  <w:num w:numId="4" w16cid:durableId="1546527136">
    <w:abstractNumId w:val="1"/>
  </w:num>
  <w:num w:numId="5" w16cid:durableId="1843810623">
    <w:abstractNumId w:val="3"/>
  </w:num>
  <w:num w:numId="6" w16cid:durableId="192770010">
    <w:abstractNumId w:val="4"/>
  </w:num>
  <w:num w:numId="7" w16cid:durableId="93138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294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8364343">
    <w:abstractNumId w:val="2"/>
  </w:num>
  <w:num w:numId="10" w16cid:durableId="7110061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710479">
    <w:abstractNumId w:val="6"/>
  </w:num>
  <w:num w:numId="12" w16cid:durableId="493306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4D605A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599"/>
    <w:rsid w:val="00CE2DD5"/>
    <w:rsid w:val="00CE767E"/>
    <w:rsid w:val="00D45339"/>
    <w:rsid w:val="00E12DB5"/>
    <w:rsid w:val="00E14997"/>
    <w:rsid w:val="00E258F4"/>
    <w:rsid w:val="00EA06DC"/>
    <w:rsid w:val="00EC2C55"/>
    <w:rsid w:val="00F00156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2025-01-10T12:46:00Z</dcterms:created>
  <dcterms:modified xsi:type="dcterms:W3CDTF">2025-01-31T10:59:00Z</dcterms:modified>
</cp:coreProperties>
</file>